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E5" w:rsidRDefault="00B630F8" w:rsidP="00680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EE5">
        <w:rPr>
          <w:rFonts w:ascii="Times New Roman" w:hAnsi="Times New Roman" w:cs="Times New Roman"/>
          <w:b/>
          <w:sz w:val="28"/>
          <w:szCs w:val="28"/>
        </w:rPr>
        <w:t>Краткое описание методической разработки</w:t>
      </w:r>
    </w:p>
    <w:p w:rsidR="00B630F8" w:rsidRPr="00680EE5" w:rsidRDefault="00680EE5" w:rsidP="00680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EE5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80EE5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80EE5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680EE5">
        <w:rPr>
          <w:rFonts w:ascii="Times New Roman" w:hAnsi="Times New Roman" w:cs="Times New Roman"/>
          <w:sz w:val="28"/>
          <w:szCs w:val="28"/>
        </w:rPr>
        <w:t>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ьного учреждения детского сада № 4, г. </w:t>
      </w:r>
      <w:r w:rsidRPr="00680EE5">
        <w:rPr>
          <w:rFonts w:ascii="Times New Roman" w:hAnsi="Times New Roman" w:cs="Times New Roman"/>
          <w:sz w:val="28"/>
          <w:szCs w:val="28"/>
        </w:rPr>
        <w:t>Екатеринбурга</w:t>
      </w:r>
    </w:p>
    <w:p w:rsidR="00680EE5" w:rsidRPr="00680EE5" w:rsidRDefault="00680EE5" w:rsidP="00680EE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447" w:type="dxa"/>
        <w:tblLayout w:type="fixed"/>
        <w:tblLook w:val="04A0" w:firstRow="1" w:lastRow="0" w:firstColumn="1" w:lastColumn="0" w:noHBand="0" w:noVBand="1"/>
      </w:tblPr>
      <w:tblGrid>
        <w:gridCol w:w="1555"/>
        <w:gridCol w:w="13892"/>
      </w:tblGrid>
      <w:tr w:rsidR="00B630F8" w:rsidRPr="00680EE5" w:rsidTr="00680EE5">
        <w:tc>
          <w:tcPr>
            <w:tcW w:w="1555" w:type="dxa"/>
          </w:tcPr>
          <w:p w:rsidR="00B630F8" w:rsidRPr="00680EE5" w:rsidRDefault="00680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 </w:t>
            </w:r>
          </w:p>
        </w:tc>
        <w:tc>
          <w:tcPr>
            <w:tcW w:w="13892" w:type="dxa"/>
          </w:tcPr>
          <w:p w:rsidR="00B630F8" w:rsidRDefault="00680EE5" w:rsidP="004718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0EE5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проект «На завод бы я пошёл...»</w:t>
            </w:r>
          </w:p>
          <w:p w:rsidR="00680EE5" w:rsidRPr="00680EE5" w:rsidRDefault="00680EE5" w:rsidP="004718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30F8" w:rsidRPr="00680EE5" w:rsidTr="00680EE5">
        <w:trPr>
          <w:trHeight w:val="729"/>
        </w:trPr>
        <w:tc>
          <w:tcPr>
            <w:tcW w:w="1555" w:type="dxa"/>
          </w:tcPr>
          <w:p w:rsidR="00680EE5" w:rsidRPr="00680EE5" w:rsidRDefault="006250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EE5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B630F8" w:rsidRPr="00680EE5">
              <w:rPr>
                <w:rFonts w:ascii="Times New Roman" w:hAnsi="Times New Roman" w:cs="Times New Roman"/>
                <w:b/>
                <w:sz w:val="28"/>
                <w:szCs w:val="28"/>
              </w:rPr>
              <w:t>частники проекта</w:t>
            </w:r>
          </w:p>
        </w:tc>
        <w:tc>
          <w:tcPr>
            <w:tcW w:w="13892" w:type="dxa"/>
          </w:tcPr>
          <w:p w:rsidR="00B630F8" w:rsidRPr="00680EE5" w:rsidRDefault="00330B34" w:rsidP="00B630F8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</w:t>
            </w:r>
            <w:r w:rsidR="00B630F8" w:rsidRPr="00680E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ети старшей группы, родители,</w:t>
            </w:r>
          </w:p>
          <w:p w:rsidR="00B630F8" w:rsidRPr="00680EE5" w:rsidRDefault="00B630F8" w:rsidP="00B630F8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80E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учитель-логопед Заверткина Н. В., воспитатель Ларионова Е. С.</w:t>
            </w:r>
          </w:p>
        </w:tc>
      </w:tr>
      <w:tr w:rsidR="00B630F8" w:rsidRPr="00680EE5" w:rsidTr="00680EE5">
        <w:tc>
          <w:tcPr>
            <w:tcW w:w="1555" w:type="dxa"/>
          </w:tcPr>
          <w:p w:rsidR="00B630F8" w:rsidRPr="00680EE5" w:rsidRDefault="00680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</w:tc>
        <w:tc>
          <w:tcPr>
            <w:tcW w:w="13892" w:type="dxa"/>
          </w:tcPr>
          <w:p w:rsidR="00B630F8" w:rsidRPr="00680EE5" w:rsidRDefault="00B630F8" w:rsidP="00680E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EE5">
              <w:rPr>
                <w:rFonts w:ascii="Times New Roman" w:eastAsia="Calibri" w:hAnsi="Times New Roman" w:cs="Times New Roman"/>
                <w:sz w:val="28"/>
                <w:szCs w:val="28"/>
              </w:rPr>
              <w:t>Успешное формирование словаря позволяет ребёнку активно вступать в процесс коммуникации с другими людьми; овладевать различными представлениями, понятиями; успешно подготовиться к школьному обучению. Овладение словарём у детей с нормальным речевым развитием – непростой процесс, который многократно усложняется, если имеют место речевые нарушения. Ведущий вид детской деятельности в старшем дошкольном возрасте – игра. Становление словаря у ребенка с речевыми нарушениями, как и у ребенка с нормативным развитием речи происходит в игровой деятельности, под которой понимается проведение игры как организованной деятельности (дидактической) и как деятельности, предполагающей самостоятельное моделирование детьми ситуаций, в которых осуществляется усвоение социального опыта, социального взаимодействия (сюжетно-ролевой игры).</w:t>
            </w:r>
          </w:p>
        </w:tc>
      </w:tr>
      <w:tr w:rsidR="00FF0DA3" w:rsidRPr="00680EE5" w:rsidTr="00680EE5">
        <w:tc>
          <w:tcPr>
            <w:tcW w:w="1555" w:type="dxa"/>
          </w:tcPr>
          <w:p w:rsidR="00FF0DA3" w:rsidRPr="00680EE5" w:rsidRDefault="00680EE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Цель проекта</w:t>
            </w:r>
          </w:p>
        </w:tc>
        <w:tc>
          <w:tcPr>
            <w:tcW w:w="13892" w:type="dxa"/>
          </w:tcPr>
          <w:p w:rsidR="00FF0DA3" w:rsidRPr="00680EE5" w:rsidRDefault="00680EE5" w:rsidP="0062505D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</w:t>
            </w:r>
            <w:r w:rsidR="00FF0DA3" w:rsidRPr="00680E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оздание условий для речевого развития детей через </w:t>
            </w:r>
            <w:r w:rsidR="004718CC" w:rsidRPr="00680E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интеграцию педагогической работы учителя-логопеда и воспитателя, направленн</w:t>
            </w:r>
            <w:r w:rsidR="0062505D" w:rsidRPr="00680E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ой</w:t>
            </w:r>
            <w:r w:rsidR="004718CC" w:rsidRPr="00680E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активизацию словаря у старших дошкольников с речевыми нарушениями в процессе различных видов деятельности.</w:t>
            </w:r>
          </w:p>
        </w:tc>
      </w:tr>
      <w:tr w:rsidR="00B630F8" w:rsidRPr="00680EE5" w:rsidTr="00680EE5">
        <w:tc>
          <w:tcPr>
            <w:tcW w:w="1555" w:type="dxa"/>
          </w:tcPr>
          <w:p w:rsidR="00B630F8" w:rsidRPr="00680EE5" w:rsidRDefault="0068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Краткое описание</w:t>
            </w:r>
          </w:p>
        </w:tc>
        <w:tc>
          <w:tcPr>
            <w:tcW w:w="13892" w:type="dxa"/>
          </w:tcPr>
          <w:p w:rsidR="00B630F8" w:rsidRPr="00680EE5" w:rsidRDefault="00B630F8" w:rsidP="00B630F8">
            <w:pPr>
              <w:tabs>
                <w:tab w:val="left" w:pos="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E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проекта предполагает проведение учителем-логопедом и воспитателем с детьми образовательной деятельности, направленной на уточнение, формирование и активизацию словаря старших дошкольников при ознакомлении с работой металлургического завода, машиностроительного завода, завода по изготовлению посуды. Начальные представления о работе каждого из заводов дает учитель-логопед на логопедических занятиях по формированию лексико-грамматических средств языка. Воспитатель продолжает работу и организует игровую деятельность с детьми в группе; занятия, направленные на организацию детской деятельности по данной теме. Например, при ознакомлении с работой металлургического завода учитель-логопед погружает детей в тему (проводит виртуальную экскурсию, просмотр видео материалов, применяет методику «Река времени», знакомит с профессией металлурга); воспитатель проводит дидактические игры: «Найди пару», «Мемо»; играет с детьми в игру-ходилку</w:t>
            </w:r>
            <w:bookmarkStart w:id="0" w:name="_GoBack"/>
            <w:bookmarkEnd w:id="0"/>
            <w:r w:rsidRPr="00680E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«Металлургический завод», организует занятие по конструированию макета металлургического завода и вводит детей в сюжетно-ролевую игру.</w:t>
            </w:r>
          </w:p>
        </w:tc>
      </w:tr>
      <w:tr w:rsidR="00B630F8" w:rsidRPr="00680EE5" w:rsidTr="00680EE5">
        <w:tc>
          <w:tcPr>
            <w:tcW w:w="1555" w:type="dxa"/>
          </w:tcPr>
          <w:p w:rsidR="00B630F8" w:rsidRPr="00680EE5" w:rsidRDefault="00680EE5" w:rsidP="00FF0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3892" w:type="dxa"/>
          </w:tcPr>
          <w:p w:rsidR="00B630F8" w:rsidRPr="00680EE5" w:rsidRDefault="0068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B630F8" w:rsidRPr="00680E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 имеют представление о работе различных заводов; у детей сформирован пассивный и активный словарь; дети организуют самостоятельную игровую деятельность, используя полученные знания и опыт.</w:t>
            </w:r>
          </w:p>
        </w:tc>
      </w:tr>
    </w:tbl>
    <w:p w:rsidR="00B630F8" w:rsidRPr="00680EE5" w:rsidRDefault="00B630F8" w:rsidP="00680EE5">
      <w:pPr>
        <w:rPr>
          <w:rFonts w:ascii="Times New Roman" w:hAnsi="Times New Roman" w:cs="Times New Roman"/>
          <w:sz w:val="28"/>
          <w:szCs w:val="28"/>
        </w:rPr>
      </w:pPr>
    </w:p>
    <w:sectPr w:rsidR="00B630F8" w:rsidRPr="00680EE5" w:rsidSect="00680EE5">
      <w:pgSz w:w="16838" w:h="11906" w:orient="landscape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99"/>
    <w:rsid w:val="000A3499"/>
    <w:rsid w:val="00330B34"/>
    <w:rsid w:val="004718CC"/>
    <w:rsid w:val="0062505D"/>
    <w:rsid w:val="0064401F"/>
    <w:rsid w:val="00680EE5"/>
    <w:rsid w:val="00B630F8"/>
    <w:rsid w:val="00C17414"/>
    <w:rsid w:val="00D53DF0"/>
    <w:rsid w:val="00DE5E2F"/>
    <w:rsid w:val="00F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FD77A-19D5-4CBD-A415-A5B4521C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детский сад № 4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2026-02-03T04:52:00Z</dcterms:created>
  <dcterms:modified xsi:type="dcterms:W3CDTF">2026-02-03T05:30:00Z</dcterms:modified>
</cp:coreProperties>
</file>